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泰山外国语学校</w:t>
      </w:r>
      <w:r>
        <w:rPr>
          <w:sz w:val="32"/>
          <w:szCs w:val="32"/>
        </w:rPr>
        <w:t>教师有偿补课管理制度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sz w:val="28"/>
          <w:szCs w:val="28"/>
        </w:rPr>
        <w:t>为进一步加强师德师风建设，规范学校办学行为，切实减轻学生家长的经济负担和学生的课业负担，维护教育良好形象，扎实抓好教育惠民、改善民生作风建设活动，努力办好让人民满意的教育。根据教育局的相关规定，现就制定严禁组织有偿补课的有关制度如下：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sz w:val="28"/>
          <w:szCs w:val="28"/>
        </w:rPr>
        <w:t>1、坚决杜绝我校教师乱办班、乱补课行为。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sz w:val="28"/>
          <w:szCs w:val="28"/>
        </w:rPr>
        <w:t>2、学校和教师签订关于禁止在职教师有偿办班补课责任书。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sz w:val="28"/>
          <w:szCs w:val="28"/>
        </w:rPr>
        <w:t>3、印发关于禁止教师</w:t>
      </w:r>
      <w:bookmarkStart w:id="0" w:name="_GoBack"/>
      <w:bookmarkEnd w:id="0"/>
      <w:r>
        <w:rPr>
          <w:rFonts w:hint="eastAsia" w:ascii="方正仿宋_GB18030" w:hAnsi="方正仿宋_GB18030" w:eastAsia="方正仿宋_GB18030" w:cs="方正仿宋_GB18030"/>
          <w:sz w:val="28"/>
          <w:szCs w:val="28"/>
        </w:rPr>
        <w:t>有偿补课告家长书。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sz w:val="28"/>
          <w:szCs w:val="28"/>
        </w:rPr>
        <w:t>4、自查自纠，对我校在职教师中存在有偿办班补课现象的进行自查自纠。有违规办班补课问题的要坚决予以查处。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sz w:val="28"/>
          <w:szCs w:val="28"/>
        </w:rPr>
        <w:t>5、将禁止在职教师有偿办班补课纳入学校年度目标考核的内容，凡违反规定，情节严重，整改不力的，实行评优选先一票否决制。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sz w:val="28"/>
          <w:szCs w:val="28"/>
        </w:rPr>
        <w:t>6、学校将定期组织领导小组人员加强对“乱办班、乱补课”进行检查，坚决查处有禁不止、顶风违规教师，严肃追究当事人责任。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sz w:val="28"/>
          <w:szCs w:val="28"/>
        </w:rPr>
        <w:t>7、建立社会监督举报制度。本《制度》规定的内容要及时向广大师生传达，同时设立举报电话，接受社会监督，建立专项举报登记制度。</w:t>
      </w:r>
    </w:p>
    <w:p>
      <w:pPr>
        <w:rPr>
          <w:rFonts w:hint="eastAsia" w:ascii="方正仿宋_GB18030" w:hAnsi="方正仿宋_GB18030" w:eastAsia="方正仿宋_GB18030" w:cs="方正仿宋_GB1803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23936A32-3AD7-4FD6-B1A9-64CA6AB17D9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劲颜体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iOWViNmQyYzg4MGY5OWEzMDk2ZDU2ZDUwOGQ5MWEifQ=="/>
  </w:docVars>
  <w:rsids>
    <w:rsidRoot w:val="257B72D1"/>
    <w:rsid w:val="257B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433</Words>
  <Characters>433</Characters>
  <Lines>0</Lines>
  <Paragraphs>0</Paragraphs>
  <TotalTime>1</TotalTime>
  <ScaleCrop>false</ScaleCrop>
  <LinksUpToDate>false</LinksUpToDate>
  <CharactersWithSpaces>433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2023-06-16T08:52:00Z</dcterms:created>
  <dc:creator>7</dc:creator>
  <cp:lastModifiedBy>7</cp:lastModifiedBy>
  <dcterms:modified xsi:type="dcterms:W3CDTF">2023-06-16T08:54:05Z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9EA5CA7370374DCCA2ABD677B00A2B42_11</vt:lpwstr>
  </property>
</Properties>
</file>